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A702BE" w14:textId="77777777" w:rsidR="00AD6B39" w:rsidRDefault="00AD6B39">
      <w:pPr>
        <w:spacing w:after="1" w:line="200" w:lineRule="auto"/>
      </w:pPr>
      <w:bookmarkStart w:id="0" w:name="_GoBack"/>
      <w:r>
        <w:rPr>
          <w:rFonts w:ascii="Tahoma" w:hAnsi="Tahoma" w:cs="Tahoma"/>
          <w:sz w:val="20"/>
        </w:rPr>
        <w:t xml:space="preserve">Документ предоставлен </w:t>
      </w:r>
      <w:hyperlink r:id="rId4">
        <w:r>
          <w:rPr>
            <w:rFonts w:ascii="Tahoma" w:hAnsi="Tahoma" w:cs="Tahoma"/>
            <w:color w:val="0000FF"/>
            <w:sz w:val="20"/>
          </w:rPr>
          <w:t>КонсультантПлюс</w:t>
        </w:r>
      </w:hyperlink>
      <w:r>
        <w:rPr>
          <w:rFonts w:ascii="Tahoma" w:hAnsi="Tahoma" w:cs="Tahoma"/>
          <w:sz w:val="20"/>
        </w:rPr>
        <w:br/>
      </w:r>
    </w:p>
    <w:p w14:paraId="2A20FC15" w14:textId="77777777" w:rsidR="00AD6B39" w:rsidRDefault="00AD6B39">
      <w:pPr>
        <w:spacing w:after="1" w:line="220" w:lineRule="auto"/>
        <w:jc w:val="both"/>
        <w:outlineLvl w:val="0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AD6B39" w14:paraId="25229E90" w14:textId="7777777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368ED" w14:textId="77777777" w:rsidR="00AD6B39" w:rsidRDefault="00AD6B39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D27E3" w14:textId="77777777" w:rsidR="00AD6B39" w:rsidRDefault="00AD6B39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0E3FF680" w14:textId="77777777" w:rsidR="00AD6B39" w:rsidRDefault="00AD6B39">
            <w:pPr>
              <w:spacing w:after="1" w:line="220" w:lineRule="auto"/>
              <w:jc w:val="right"/>
            </w:pPr>
            <w:r>
              <w:rPr>
                <w:rFonts w:ascii="Calibri" w:hAnsi="Calibri" w:cs="Calibri"/>
                <w:b/>
                <w:color w:val="392C69"/>
              </w:rPr>
              <w:t>Актуально на 10.12.2024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04778" w14:textId="77777777" w:rsidR="00AD6B39" w:rsidRDefault="00AD6B39"/>
        </w:tc>
      </w:tr>
    </w:tbl>
    <w:p w14:paraId="3C29B73B" w14:textId="77777777" w:rsidR="00AD6B39" w:rsidRDefault="00AD6B39">
      <w:pPr>
        <w:spacing w:before="280" w:after="1" w:line="220" w:lineRule="auto"/>
        <w:jc w:val="center"/>
      </w:pPr>
      <w:r>
        <w:rPr>
          <w:rFonts w:ascii="Calibri" w:hAnsi="Calibri" w:cs="Calibri"/>
        </w:rPr>
        <w:t>_____________________________________________________</w:t>
      </w:r>
    </w:p>
    <w:p w14:paraId="27671FC3" w14:textId="77777777" w:rsidR="00AD6B39" w:rsidRDefault="00AD6B39">
      <w:pPr>
        <w:spacing w:after="1" w:line="220" w:lineRule="auto"/>
        <w:jc w:val="center"/>
      </w:pPr>
      <w:r>
        <w:rPr>
          <w:rFonts w:ascii="Calibri" w:hAnsi="Calibri" w:cs="Calibri"/>
        </w:rPr>
        <w:t>(наименование общеобразовательной школы)</w:t>
      </w:r>
    </w:p>
    <w:p w14:paraId="3A3A40B3" w14:textId="77777777" w:rsidR="00AD6B39" w:rsidRDefault="00AD6B39">
      <w:pPr>
        <w:spacing w:after="1" w:line="220" w:lineRule="auto"/>
        <w:ind w:firstLine="540"/>
        <w:jc w:val="both"/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24"/>
        <w:gridCol w:w="3118"/>
        <w:gridCol w:w="3628"/>
      </w:tblGrid>
      <w:tr w:rsidR="00AD6B39" w14:paraId="3F41B46F" w14:textId="77777777"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67D0EA18" w14:textId="77777777" w:rsidR="00AD6B39" w:rsidRDefault="00AD6B39">
            <w:pPr>
              <w:spacing w:after="1" w:line="220" w:lineRule="auto"/>
            </w:pPr>
            <w:r>
              <w:rPr>
                <w:rFonts w:ascii="Calibri" w:hAnsi="Calibri" w:cs="Calibri"/>
              </w:rPr>
              <w:t>Дата выдачи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54B1771B" w14:textId="77777777" w:rsidR="00AD6B39" w:rsidRDefault="00AD6B39">
            <w:pPr>
              <w:spacing w:after="1" w:line="220" w:lineRule="auto"/>
            </w:pPr>
            <w:r>
              <w:rPr>
                <w:rFonts w:ascii="Calibri" w:hAnsi="Calibri" w:cs="Calibri"/>
              </w:rPr>
              <w:t>Обозначение (номер) инструкции</w:t>
            </w:r>
          </w:p>
        </w:tc>
        <w:tc>
          <w:tcPr>
            <w:tcW w:w="3628" w:type="dxa"/>
            <w:tcBorders>
              <w:top w:val="single" w:sz="4" w:space="0" w:color="auto"/>
              <w:bottom w:val="single" w:sz="4" w:space="0" w:color="auto"/>
            </w:tcBorders>
          </w:tcPr>
          <w:p w14:paraId="37331F3A" w14:textId="77777777" w:rsidR="00AD6B39" w:rsidRDefault="00AD6B39">
            <w:pPr>
              <w:spacing w:after="1" w:line="220" w:lineRule="auto"/>
            </w:pPr>
            <w:r>
              <w:rPr>
                <w:rFonts w:ascii="Calibri" w:hAnsi="Calibri" w:cs="Calibri"/>
              </w:rPr>
              <w:t>Отметка об ознакомлении</w:t>
            </w:r>
          </w:p>
        </w:tc>
      </w:tr>
    </w:tbl>
    <w:p w14:paraId="56B3E149" w14:textId="77777777" w:rsidR="00AD6B39" w:rsidRDefault="00AD6B39">
      <w:pPr>
        <w:spacing w:after="1" w:line="220" w:lineRule="auto"/>
        <w:ind w:firstLine="540"/>
        <w:jc w:val="both"/>
      </w:pPr>
    </w:p>
    <w:tbl>
      <w:tblPr>
        <w:tblW w:w="0" w:type="auto"/>
        <w:tblInd w:w="-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67"/>
        <w:gridCol w:w="480"/>
        <w:gridCol w:w="1849"/>
        <w:gridCol w:w="454"/>
        <w:gridCol w:w="1769"/>
        <w:gridCol w:w="494"/>
        <w:gridCol w:w="2040"/>
      </w:tblGrid>
      <w:tr w:rsidR="00AD6B39" w14:paraId="360BD586" w14:textId="77777777">
        <w:tc>
          <w:tcPr>
            <w:tcW w:w="42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D69AFD" w14:textId="77777777" w:rsidR="00AD6B39" w:rsidRDefault="00AD6B39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СОГЛАСОВАНО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3D04C436" w14:textId="77777777" w:rsidR="00AD6B39" w:rsidRDefault="00AD6B39">
            <w:pPr>
              <w:spacing w:after="1" w:line="220" w:lineRule="auto"/>
            </w:pPr>
          </w:p>
        </w:tc>
        <w:tc>
          <w:tcPr>
            <w:tcW w:w="43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E81F75" w14:textId="77777777" w:rsidR="00AD6B39" w:rsidRDefault="00AD6B39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УТВЕРЖДАЮ</w:t>
            </w:r>
          </w:p>
        </w:tc>
      </w:tr>
      <w:tr w:rsidR="00AD6B39" w14:paraId="32F80607" w14:textId="77777777">
        <w:tc>
          <w:tcPr>
            <w:tcW w:w="42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0B3FA1" w14:textId="77777777" w:rsidR="00AD6B39" w:rsidRDefault="00AD6B39">
            <w:pPr>
              <w:spacing w:after="1" w:line="220" w:lineRule="auto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6D950E67" w14:textId="77777777" w:rsidR="00AD6B39" w:rsidRDefault="00AD6B39">
            <w:pPr>
              <w:spacing w:after="1" w:line="220" w:lineRule="auto"/>
            </w:pPr>
          </w:p>
        </w:tc>
        <w:tc>
          <w:tcPr>
            <w:tcW w:w="43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567CA2" w14:textId="77777777" w:rsidR="00AD6B39" w:rsidRDefault="00AD6B39">
            <w:pPr>
              <w:spacing w:after="1" w:line="220" w:lineRule="auto"/>
            </w:pPr>
          </w:p>
        </w:tc>
      </w:tr>
      <w:tr w:rsidR="00AD6B39" w14:paraId="415CC7AC" w14:textId="77777777">
        <w:tc>
          <w:tcPr>
            <w:tcW w:w="429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0C16B4" w14:textId="77777777" w:rsidR="00AD6B39" w:rsidRDefault="00AD6B39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(наименование должности руководителя профсоюзного либо иного уполномоченного работниками органа)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1ACFE144" w14:textId="77777777" w:rsidR="00AD6B39" w:rsidRDefault="00AD6B39">
            <w:pPr>
              <w:spacing w:after="1" w:line="220" w:lineRule="auto"/>
            </w:pPr>
          </w:p>
        </w:tc>
        <w:tc>
          <w:tcPr>
            <w:tcW w:w="430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01BA81" w14:textId="77777777" w:rsidR="00AD6B39" w:rsidRDefault="00AD6B39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(наименование должности руководителя)</w:t>
            </w:r>
          </w:p>
        </w:tc>
      </w:tr>
      <w:tr w:rsidR="00AD6B39" w14:paraId="76EF0810" w14:textId="77777777"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64DF0A" w14:textId="77777777" w:rsidR="00AD6B39" w:rsidRDefault="00AD6B39">
            <w:pPr>
              <w:spacing w:after="1" w:line="220" w:lineRule="auto"/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14:paraId="7BCD3608" w14:textId="77777777" w:rsidR="00AD6B39" w:rsidRDefault="00AD6B39">
            <w:pPr>
              <w:spacing w:after="1" w:line="220" w:lineRule="auto"/>
            </w:pP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9EC1FA" w14:textId="77777777" w:rsidR="00AD6B39" w:rsidRDefault="00AD6B39">
            <w:pPr>
              <w:spacing w:after="1" w:line="220" w:lineRule="auto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07844B0C" w14:textId="77777777" w:rsidR="00AD6B39" w:rsidRDefault="00AD6B39">
            <w:pPr>
              <w:spacing w:after="1" w:line="220" w:lineRule="auto"/>
            </w:pP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3FB9D0" w14:textId="77777777" w:rsidR="00AD6B39" w:rsidRDefault="00AD6B39">
            <w:pPr>
              <w:spacing w:after="1" w:line="220" w:lineRule="auto"/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14:paraId="1CC85215" w14:textId="77777777" w:rsidR="00AD6B39" w:rsidRDefault="00AD6B39">
            <w:pPr>
              <w:spacing w:after="1" w:line="220" w:lineRule="auto"/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01AA4C" w14:textId="77777777" w:rsidR="00AD6B39" w:rsidRDefault="00AD6B39">
            <w:pPr>
              <w:spacing w:after="1" w:line="220" w:lineRule="auto"/>
            </w:pPr>
          </w:p>
        </w:tc>
      </w:tr>
      <w:tr w:rsidR="00AD6B39" w14:paraId="0AAD6EA8" w14:textId="77777777">
        <w:tc>
          <w:tcPr>
            <w:tcW w:w="19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54194" w14:textId="77777777" w:rsidR="00AD6B39" w:rsidRDefault="00AD6B39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(подпись)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14:paraId="098196AC" w14:textId="77777777" w:rsidR="00AD6B39" w:rsidRDefault="00AD6B39">
            <w:pPr>
              <w:spacing w:after="1" w:line="220" w:lineRule="auto"/>
            </w:pP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7DF809" w14:textId="77777777" w:rsidR="00AD6B39" w:rsidRDefault="00AD6B39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(Ф.И.О.)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3AA149E9" w14:textId="77777777" w:rsidR="00AD6B39" w:rsidRDefault="00AD6B39">
            <w:pPr>
              <w:spacing w:after="1" w:line="220" w:lineRule="auto"/>
            </w:pP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9D44E9" w14:textId="77777777" w:rsidR="00AD6B39" w:rsidRDefault="00AD6B39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(подпись)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14:paraId="2469939C" w14:textId="77777777" w:rsidR="00AD6B39" w:rsidRDefault="00AD6B39">
            <w:pPr>
              <w:spacing w:after="1" w:line="220" w:lineRule="auto"/>
            </w:pP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508FE8" w14:textId="77777777" w:rsidR="00AD6B39" w:rsidRDefault="00AD6B39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(Ф.И.О.)</w:t>
            </w:r>
          </w:p>
        </w:tc>
      </w:tr>
      <w:tr w:rsidR="00AD6B39" w14:paraId="7F02326B" w14:textId="77777777">
        <w:tc>
          <w:tcPr>
            <w:tcW w:w="42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7ADF6D" w14:textId="77777777" w:rsidR="00AD6B39" w:rsidRDefault="00AD6B39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"___"_________ ____ г.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16DA2703" w14:textId="77777777" w:rsidR="00AD6B39" w:rsidRDefault="00AD6B39">
            <w:pPr>
              <w:spacing w:after="1" w:line="220" w:lineRule="auto"/>
            </w:pPr>
          </w:p>
        </w:tc>
        <w:tc>
          <w:tcPr>
            <w:tcW w:w="43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17681E" w14:textId="77777777" w:rsidR="00AD6B39" w:rsidRDefault="00AD6B39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"___"_________ ____ г.</w:t>
            </w:r>
          </w:p>
        </w:tc>
      </w:tr>
    </w:tbl>
    <w:p w14:paraId="125525D0" w14:textId="77777777" w:rsidR="00AD6B39" w:rsidRDefault="00AD6B39">
      <w:pPr>
        <w:spacing w:after="1" w:line="220" w:lineRule="auto"/>
        <w:ind w:firstLine="540"/>
        <w:jc w:val="both"/>
      </w:pPr>
    </w:p>
    <w:p w14:paraId="6798689D" w14:textId="77777777" w:rsidR="00AD6B39" w:rsidRDefault="00AD6B39">
      <w:pPr>
        <w:spacing w:after="1" w:line="220" w:lineRule="auto"/>
        <w:jc w:val="center"/>
      </w:pPr>
      <w:hyperlink r:id="rId5">
        <w:r>
          <w:rPr>
            <w:rFonts w:ascii="Calibri" w:hAnsi="Calibri" w:cs="Calibri"/>
            <w:color w:val="0000FF"/>
          </w:rPr>
          <w:t>Инструкция</w:t>
        </w:r>
      </w:hyperlink>
    </w:p>
    <w:p w14:paraId="5CF236E2" w14:textId="77777777" w:rsidR="00AD6B39" w:rsidRDefault="00AD6B39">
      <w:pPr>
        <w:spacing w:after="1" w:line="220" w:lineRule="auto"/>
        <w:jc w:val="center"/>
      </w:pPr>
      <w:r>
        <w:rPr>
          <w:rFonts w:ascii="Calibri" w:hAnsi="Calibri" w:cs="Calibri"/>
        </w:rPr>
        <w:t>по охране труда учителя</w:t>
      </w:r>
    </w:p>
    <w:p w14:paraId="533072DD" w14:textId="77777777" w:rsidR="00AD6B39" w:rsidRDefault="00AD6B39">
      <w:pPr>
        <w:spacing w:after="1" w:line="220" w:lineRule="auto"/>
        <w:jc w:val="center"/>
      </w:pPr>
      <w:r>
        <w:rPr>
          <w:rFonts w:ascii="Calibri" w:hAnsi="Calibri" w:cs="Calibri"/>
        </w:rPr>
        <w:t>_____________________________________________</w:t>
      </w:r>
    </w:p>
    <w:p w14:paraId="04B35E4F" w14:textId="77777777" w:rsidR="00AD6B39" w:rsidRDefault="00AD6B39">
      <w:pPr>
        <w:spacing w:after="1" w:line="220" w:lineRule="auto"/>
        <w:jc w:val="center"/>
      </w:pPr>
      <w:r>
        <w:rPr>
          <w:rFonts w:ascii="Calibri" w:hAnsi="Calibri" w:cs="Calibri"/>
        </w:rPr>
        <w:t>(наименование общеобразовательной школы)</w:t>
      </w:r>
    </w:p>
    <w:p w14:paraId="70359DE4" w14:textId="77777777" w:rsidR="00AD6B39" w:rsidRDefault="00AD6B39">
      <w:pPr>
        <w:spacing w:after="1" w:line="220" w:lineRule="auto"/>
        <w:ind w:firstLine="540"/>
        <w:jc w:val="both"/>
      </w:pPr>
    </w:p>
    <w:p w14:paraId="53F71F93" w14:textId="77777777" w:rsidR="00AD6B39" w:rsidRDefault="00AD6B39">
      <w:pPr>
        <w:spacing w:after="1" w:line="220" w:lineRule="auto"/>
        <w:jc w:val="center"/>
        <w:outlineLvl w:val="0"/>
      </w:pPr>
      <w:r>
        <w:rPr>
          <w:rFonts w:ascii="Calibri" w:hAnsi="Calibri" w:cs="Calibri"/>
        </w:rPr>
        <w:t>Общие положения</w:t>
      </w:r>
    </w:p>
    <w:p w14:paraId="4A832C09" w14:textId="77777777" w:rsidR="00AD6B39" w:rsidRDefault="00AD6B39">
      <w:pPr>
        <w:spacing w:after="1" w:line="220" w:lineRule="auto"/>
        <w:ind w:firstLine="540"/>
        <w:jc w:val="both"/>
      </w:pPr>
    </w:p>
    <w:p w14:paraId="253D22BF" w14:textId="77777777" w:rsidR="00AD6B39" w:rsidRDefault="00AD6B39">
      <w:pPr>
        <w:spacing w:after="1" w:line="220" w:lineRule="auto"/>
        <w:ind w:firstLine="540"/>
        <w:jc w:val="both"/>
      </w:pPr>
      <w:r>
        <w:rPr>
          <w:rFonts w:ascii="Calibri" w:hAnsi="Calibri" w:cs="Calibri"/>
        </w:rPr>
        <w:t xml:space="preserve">Настоящая инструкция разработана с учетом </w:t>
      </w:r>
      <w:hyperlink r:id="rId6">
        <w:r>
          <w:rPr>
            <w:rFonts w:ascii="Calibri" w:hAnsi="Calibri" w:cs="Calibri"/>
            <w:color w:val="0000FF"/>
          </w:rPr>
          <w:t>Основных требований</w:t>
        </w:r>
      </w:hyperlink>
      <w:r>
        <w:rPr>
          <w:rFonts w:ascii="Calibri" w:hAnsi="Calibri" w:cs="Calibri"/>
        </w:rPr>
        <w:t xml:space="preserve"> к порядку разработки и содержанию правил и инструкций по охране труда, разрабатываемых работодателем (утв. Приказом Минтруда России от 29.10.2021 N 772н), требований федеральных законов и иных нормативных правовых актов Российской Федерации, законов и иных нормативных правовых актов _______________________________________ (наименование субъекта Российской Федерации), устанавливающих правила, процедуры, критерии и нормативы, направленные на сохранение жизни и здоровья работников в процессе трудовой деятельности, а также межотраслевых правил по охране труда и предназначена для сохранения жизни и здоровья учителя при выполнении им работ согласно профессии и квалификации с учетом условий его работы в конкретной организации - ____________________________________ (наименование общеобразовательной школы) (далее - Работодатель).</w:t>
      </w:r>
    </w:p>
    <w:p w14:paraId="356ACC2F" w14:textId="77777777" w:rsidR="00AD6B39" w:rsidRDefault="00AD6B39">
      <w:pPr>
        <w:spacing w:after="1" w:line="220" w:lineRule="auto"/>
        <w:ind w:firstLine="540"/>
        <w:jc w:val="both"/>
      </w:pPr>
    </w:p>
    <w:p w14:paraId="5D27F5E6" w14:textId="77777777" w:rsidR="00AD6B39" w:rsidRDefault="00AD6B39">
      <w:pPr>
        <w:spacing w:after="1" w:line="220" w:lineRule="auto"/>
        <w:jc w:val="center"/>
        <w:outlineLvl w:val="0"/>
      </w:pPr>
      <w:r>
        <w:rPr>
          <w:rFonts w:ascii="Calibri" w:hAnsi="Calibri" w:cs="Calibri"/>
        </w:rPr>
        <w:t>1. Общие требования охраны труда</w:t>
      </w:r>
    </w:p>
    <w:p w14:paraId="611155B0" w14:textId="77777777" w:rsidR="00AD6B39" w:rsidRDefault="00AD6B39">
      <w:pPr>
        <w:spacing w:after="1" w:line="220" w:lineRule="auto"/>
        <w:ind w:firstLine="540"/>
        <w:jc w:val="both"/>
      </w:pPr>
    </w:p>
    <w:p w14:paraId="711138AC" w14:textId="77777777" w:rsidR="00AD6B39" w:rsidRDefault="00AD6B39">
      <w:pPr>
        <w:spacing w:after="1" w:line="220" w:lineRule="auto"/>
        <w:ind w:firstLine="540"/>
        <w:jc w:val="both"/>
      </w:pPr>
      <w:r>
        <w:rPr>
          <w:rFonts w:ascii="Calibri" w:hAnsi="Calibri" w:cs="Calibri"/>
        </w:rPr>
        <w:t>1.1. К самостоятельной работе в качестве учителя допускаются лица, имеющие соответствующее образование и подготовку по специальности, обладающие теоретическими знаниями и профессиональными навыками в соответствии с требованиями действующих нормативно-правовых актов (профессиональных стандартов, квалификационных характеристик и др.), не имеющие противопоказаний к работе по данной профессии (специальности) по состоянию здоровья, прошедшие в установленном порядке предварительный (при поступлении на работу) и периодический (во время трудовой деятельности) медицинские осмотры, прошедшие обучение безопасным методам и приемам выполнения работ, вводный инструктаж по охране труда и инструктаж по охране труда на рабочем месте, проверку знаний требований охраны труда, имеющие группу по электробезопасности I.</w:t>
      </w:r>
    </w:p>
    <w:p w14:paraId="3CB8025D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lastRenderedPageBreak/>
        <w:t>1.2. Перед допуском к самостоятельной работе учитель должен быть проинструктирован:</w:t>
      </w:r>
    </w:p>
    <w:p w14:paraId="7A3F8891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по пожарной безопасности в объеме инструкции по пожарной безопасности в образовательном учреждении. Учитель должен знать требования правил противопожарного режима и особенности пожарной безопасности в образовательных организациях, при проведении массовых мероприятий, порядок действий при возникновении пожара, порядок и пути эвакуации персонала и учащихся, правила пользования первичными средствами пожаротушения и т.д. Лица, не прошедшие обучение пожарной безопасности, к работе не допускаются;</w:t>
      </w:r>
    </w:p>
    <w:p w14:paraId="72671A42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по оказанию медицинской помощи в объеме инструкции по первой помощи пострадавшим при несчастных случаях. Учитель должен иметь практические навыки оказания первой помощи, знать местонахождение аптечки с медикаментами и перевязочным материалом. Аптечка должна находиться в местах, недоступных для обучающихся.</w:t>
      </w:r>
    </w:p>
    <w:p w14:paraId="78675248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1.3. Учитель должен иметь личную медицинскую книжку, в которую должны быть внесены результаты медицинских обследований и лабораторных исследований, сведения о прививках, перенесенных инфекционных заболеваниях, сведения о прохождении профессиональной гигиенической подготовки и аттестации, допуск к работе.</w:t>
      </w:r>
    </w:p>
    <w:p w14:paraId="2ECC7B2F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1.4. При выполнении должностных обязанностей на учителя могут действовать следующие опасные и вредные факторы:</w:t>
      </w:r>
    </w:p>
    <w:p w14:paraId="759E8A9F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психофизиологические (нервно-психические перегрузки; повышенные зрительные нагрузки при работе в течение длительного времени на компьютере, с книгами, документами и т.д.);</w:t>
      </w:r>
    </w:p>
    <w:p w14:paraId="5E38D9B7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повышенный или пониженный уровень освещенности;</w:t>
      </w:r>
    </w:p>
    <w:p w14:paraId="4605274F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биологические факторы (потенциальная опасность заражения при общении с большим количеством людей (учащимися, коллегами, посетителями), особенно в период эпидемии гриппа, ОРВИ и других инфекционных заболеваний; повышенное содержание в воздухе патогенной микрофлоры, особенно зимой при повышенной температуре в помещении, плохом проветривании, пониженной влажности и нарушении аэроионного состава воздуха);</w:t>
      </w:r>
    </w:p>
    <w:p w14:paraId="4EC1D5C5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химические (при использовании химических реактивов, красок, растворителей и т.д.);</w:t>
      </w:r>
    </w:p>
    <w:p w14:paraId="7D32B8C2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возможный контакт с аллергенами химического или биологического происхождения;</w:t>
      </w:r>
    </w:p>
    <w:p w14:paraId="1DE6F4A6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физические (опасность поражения электрическим током при использовании электрооборудования, электроприборов и т.д.);</w:t>
      </w:r>
    </w:p>
    <w:p w14:paraId="404435AF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______________________________ (другие опасные и вредные производственные факторы, связанные со спецификой трудовой деятельности и профилем образовательной организации, используемыми в работе оборудованием, инструментами и материалами).</w:t>
      </w:r>
    </w:p>
    <w:p w14:paraId="13CC48F4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 xml:space="preserve">Вариант. 1.5. Для защиты от воздействия вредных и (или) опасных факторов работнику выдаются следующие средства индивидуальной защиты в соответствии с Едиными типовыми </w:t>
      </w:r>
      <w:hyperlink r:id="rId7">
        <w:r>
          <w:rPr>
            <w:rFonts w:ascii="Calibri" w:hAnsi="Calibri" w:cs="Calibri"/>
            <w:color w:val="0000FF"/>
          </w:rPr>
          <w:t>нормами</w:t>
        </w:r>
      </w:hyperlink>
      <w:r>
        <w:rPr>
          <w:rFonts w:ascii="Calibri" w:hAnsi="Calibri" w:cs="Calibri"/>
        </w:rPr>
        <w:t xml:space="preserve"> выдачи средств индивидуальной защиты в зависимости от идентифицированных опасностей (утв. Приказом Минтруда России от 29.10.2021 N 767н):</w:t>
      </w:r>
    </w:p>
    <w:p w14:paraId="1F176BF8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___________________________________ (специальная одежда и средства индивидуальной защиты в зависимости от специфики выполняемых работ, трудовой функции и идентифицированных опасностей).</w:t>
      </w:r>
    </w:p>
    <w:p w14:paraId="6095CCD4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Вариант. 1.5. Работнику выдаются средства индивидуальной защиты и специальная одежда в соответствии с _______________________ (указать локальный нормативный акт, регламентирующий выдачу СИЗ).</w:t>
      </w:r>
    </w:p>
    <w:p w14:paraId="6DDFC2A5" w14:textId="77777777" w:rsidR="00AD6B39" w:rsidRDefault="00AD6B39">
      <w:pPr>
        <w:spacing w:after="1" w:line="220" w:lineRule="auto"/>
        <w:ind w:firstLine="540"/>
        <w:jc w:val="both"/>
      </w:pPr>
    </w:p>
    <w:p w14:paraId="3C3B27C8" w14:textId="77777777" w:rsidR="00AD6B39" w:rsidRDefault="00AD6B39">
      <w:pPr>
        <w:spacing w:after="1" w:line="220" w:lineRule="auto"/>
        <w:ind w:firstLine="540"/>
        <w:jc w:val="both"/>
      </w:pPr>
      <w:r>
        <w:rPr>
          <w:rFonts w:ascii="Calibri" w:hAnsi="Calibri" w:cs="Calibri"/>
        </w:rPr>
        <w:t>1.6. Учитель обязан:</w:t>
      </w:r>
    </w:p>
    <w:p w14:paraId="4471F69A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lastRenderedPageBreak/>
        <w:t>- соблюдать требования охраны труда, изложенные в настоящей инструкции и иных нормативно-правовых актах в области охраны труда, включая требования электробезопасности и пожарной безопасности;</w:t>
      </w:r>
    </w:p>
    <w:p w14:paraId="630E4EB4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соблюдать правила внутреннего распорядка, режим труда и отдыха, правила личной гигиены;</w:t>
      </w:r>
    </w:p>
    <w:p w14:paraId="36EE4AA6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правильно применять средства индивидуальной и коллективной защиты;</w:t>
      </w:r>
    </w:p>
    <w:p w14:paraId="6EB2946C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проходить обучение безопасным методам и приемам выполнения работ и оказанию первой помощи пострадавшим, инструктаж по охране труда, стажировку на рабочем месте, проверку знаний требований охраны труда;</w:t>
      </w:r>
    </w:p>
    <w:p w14:paraId="53F4F66F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немедленно извещать руководителя о любой ситуации, угрожающей жизни и здоровью людей, о каждом несчастном случае, происшедшем в процессе образовательного процесса, а также об ухудшении состояния своего здоровья;</w:t>
      </w:r>
    </w:p>
    <w:p w14:paraId="779EDC42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выполнять только входящую в его должностные обязанности или порученную руководителем работу;</w:t>
      </w:r>
    </w:p>
    <w:p w14:paraId="2474CB50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применять безопасные приемы выполнения работ;</w:t>
      </w:r>
    </w:p>
    <w:p w14:paraId="2FA86EF1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использовать учебное, лабораторное и иное оборудование и инструменты в соответствии с инструкциями заводов-изготовителей;</w:t>
      </w:r>
    </w:p>
    <w:p w14:paraId="6BB4D3D6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поддерживать порядок на своем рабочем месте;</w:t>
      </w:r>
    </w:p>
    <w:p w14:paraId="132FB31A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быть внимательным во время работы, не отвлекаться на посторонние дела и разговоры и не отвлекать от работы других;</w:t>
      </w:r>
    </w:p>
    <w:p w14:paraId="27F6B7C0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не использовать поврежденные кабели, неисправные электрические розетки, рубильники, электроприборы и электрооборудование;</w:t>
      </w:r>
    </w:p>
    <w:p w14:paraId="3EF40948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уметь действовать в условиях чрезвычайных ситуаций, в том числе знать пути и порядок эвакуации учащихся и персонала при ЧС; места нахождения первичных средств пожаротушения и правила их применения; номера телефонов для вызова экстренных служб (пожарной охраны, скорой медицинской помощи, аварийной службы газового хозяйства и т.д.) и срочного информирования непосредственного руководителя и вышестоящего руководства; место хранения аптечки;</w:t>
      </w:r>
    </w:p>
    <w:p w14:paraId="3314E267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уметь оказывать первую помощь пострадавшим от несчастных случаев.</w:t>
      </w:r>
    </w:p>
    <w:p w14:paraId="433E5BB0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1.7. Курение на всей территории образовательной школы запрещается.</w:t>
      </w:r>
    </w:p>
    <w:p w14:paraId="4A5059B6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1.8. Допуск работников, находящихся в состоянии алкогольного, наркотического или токсического опьянения, к работе запрещается.</w:t>
      </w:r>
    </w:p>
    <w:p w14:paraId="078E6EBE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1.9. Работник обязан немедленно извещать своего непосредственного или вышестоящего руководителя о каждом несчастном случае, обо всех замеченных им нарушениях правил, инструкций по охране труда, неисправностях оборудования, инструмента, приспособлений и средств индивидуальной и коллективной защиты.</w:t>
      </w:r>
    </w:p>
    <w:p w14:paraId="7E3B1768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1.10. О каждом случае травмирования работников, неисправности оборудования, приспособлений и инструмента работник обязан немедленно поставить в известность непосредственного руководителя. В случае получения травмы (микротравмы) работник обязан обратиться за медицинской помощью.</w:t>
      </w:r>
    </w:p>
    <w:p w14:paraId="3BFDED50" w14:textId="77777777" w:rsidR="00AD6B39" w:rsidRDefault="00AD6B39">
      <w:pPr>
        <w:spacing w:after="1" w:line="220" w:lineRule="auto"/>
        <w:ind w:firstLine="540"/>
        <w:jc w:val="both"/>
      </w:pPr>
    </w:p>
    <w:p w14:paraId="1785EBB5" w14:textId="77777777" w:rsidR="00AD6B39" w:rsidRDefault="00AD6B39">
      <w:pPr>
        <w:spacing w:after="1" w:line="220" w:lineRule="auto"/>
        <w:jc w:val="center"/>
        <w:outlineLvl w:val="0"/>
      </w:pPr>
      <w:r>
        <w:rPr>
          <w:rFonts w:ascii="Calibri" w:hAnsi="Calibri" w:cs="Calibri"/>
        </w:rPr>
        <w:t>2. Требования охраны труда перед началом работы</w:t>
      </w:r>
    </w:p>
    <w:p w14:paraId="07B049D6" w14:textId="77777777" w:rsidR="00AD6B39" w:rsidRDefault="00AD6B39">
      <w:pPr>
        <w:spacing w:after="1" w:line="220" w:lineRule="auto"/>
        <w:ind w:firstLine="540"/>
        <w:jc w:val="both"/>
      </w:pPr>
    </w:p>
    <w:p w14:paraId="110D4A5F" w14:textId="77777777" w:rsidR="00AD6B39" w:rsidRDefault="00AD6B39">
      <w:pPr>
        <w:spacing w:after="1" w:line="220" w:lineRule="auto"/>
        <w:ind w:firstLine="540"/>
        <w:jc w:val="both"/>
      </w:pPr>
      <w:r>
        <w:rPr>
          <w:rFonts w:ascii="Calibri" w:hAnsi="Calibri" w:cs="Calibri"/>
        </w:rPr>
        <w:t>2.1. Перед началом работы необходимо:</w:t>
      </w:r>
    </w:p>
    <w:p w14:paraId="45EAD7C2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lastRenderedPageBreak/>
        <w:t>- проветрить рабочее место (помещение для занятий);</w:t>
      </w:r>
    </w:p>
    <w:p w14:paraId="5D63FE9F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проверить состояние своего рабочего места, убрать мусор и освободить проходы;</w:t>
      </w:r>
    </w:p>
    <w:p w14:paraId="602C0F19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включить полностью освещение и удостовериться в исправности его работы;</w:t>
      </w:r>
    </w:p>
    <w:p w14:paraId="154C1D28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убедиться в правильной расстановке мебели в кабинете;</w:t>
      </w:r>
    </w:p>
    <w:p w14:paraId="240750AA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проверить рабочие (учебные) места для обучающихся на соответствие требованиям охраны труда, санитарных правил, правил пожарной безопасности и электробезопасности;</w:t>
      </w:r>
    </w:p>
    <w:p w14:paraId="47AE4806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проверить пути эвакуации людей при чрезвычайных ситуациях и наличие первичных средств пожаротушения;</w:t>
      </w:r>
    </w:p>
    <w:p w14:paraId="040DE5DA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исправность и целостность питающих и соединительных кабелей, разъемных и штепсельных соединений, защитного заземления, светильники должны быть надежно подвешены к потолку, коммутационные коробки должны быть закрыты крышками, корпуса и крышки выключателей и розеток не должны иметь трещин и сколов. Недопустимо использовать оплавленные розетки и выключатели, а также вилки и удлинители с оголенными или поврежденными проводами.</w:t>
      </w:r>
    </w:p>
    <w:p w14:paraId="24377D3E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2.2. Отрегулировать уровень освещенности рабочего места (помещения для занятий), рабочее кресло по высоте, при наличии компьютера высоту и угол наклона монитора.</w:t>
      </w:r>
    </w:p>
    <w:p w14:paraId="7FCC6AF8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2.3. Обнаруженные перед началом работы нарушения требований безопасности устранить собственными силами, а при невозможности сделать это самостоятельно, сообщить об этом непосредственному или вышестоящему руководителю, представителям технических и (или) административно-хозяйственных служб для принятия соответствующих мер. До устранения неполадок к работе не приступать.</w:t>
      </w:r>
    </w:p>
    <w:p w14:paraId="603095D1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2.4. При необходимости перед началом работы учитель должен надеть полагающиеся средства индивидуальной защиты.</w:t>
      </w:r>
    </w:p>
    <w:p w14:paraId="42F05827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2.5. Если во время занятий обучающиеся должны использовать средства индивидуальной защиты, в том числе рабочую одежду, учитель обязан проследить за их обязательным и правильным использованием.</w:t>
      </w:r>
    </w:p>
    <w:p w14:paraId="1972B938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2.6. Учитель должен ознакомить обучающихся с правилами безопасной эксплуатации используемых в учебном процессе оборудования, инструментов, приспособлений и материалов.</w:t>
      </w:r>
    </w:p>
    <w:p w14:paraId="61386625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2.7. При любых нарушениях по охране труда в помещении для занятий учитель не должен приступать к работе с обучающимися до устранения выявленных недостатков, угрожающих их жизни и здоровью.</w:t>
      </w:r>
    </w:p>
    <w:p w14:paraId="4BB37A40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2.8. При использовании интерактивной доски:</w:t>
      </w:r>
    </w:p>
    <w:p w14:paraId="3F65B6CD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убедиться в исправности всех составных частей интерактивной доски (компьютера, проектора и других аксессуаров доски) внешним осмотром;</w:t>
      </w:r>
    </w:p>
    <w:p w14:paraId="3C22B03D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подключение интерактивной доски проводить в следующей последовательности: сначала соединяются комплектующие части доски, затем подключение к электрической сети;</w:t>
      </w:r>
    </w:p>
    <w:p w14:paraId="19CFDEDE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проверить отсутствие перегиба кабеля;</w:t>
      </w:r>
    </w:p>
    <w:p w14:paraId="56A5A1CB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проверить надежность крепления доски на стене;</w:t>
      </w:r>
    </w:p>
    <w:p w14:paraId="2B3CDCF6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необходимо убедиться в равномерном ее освещении и отсутствии световых пятен повышенной яркости.</w:t>
      </w:r>
    </w:p>
    <w:p w14:paraId="58F598A4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2.9. Температура воздуха в зависимости от климатических условий в учебных помещениях и кабинетах должна составлять 18 - 24° C. Для контроля температурного режима учебные помещения и кабинеты должны быть оснащены бытовыми термометрами.</w:t>
      </w:r>
    </w:p>
    <w:p w14:paraId="60EDAC29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lastRenderedPageBreak/>
        <w:t>2.10. ___________________________________________ (иные требования охраны труда, установленные нормативными актами или локальными актами с учетом специфики выполняемых работ и трудовой функции).</w:t>
      </w:r>
    </w:p>
    <w:p w14:paraId="18F27FE8" w14:textId="77777777" w:rsidR="00AD6B39" w:rsidRDefault="00AD6B39">
      <w:pPr>
        <w:spacing w:after="1" w:line="220" w:lineRule="auto"/>
        <w:ind w:firstLine="540"/>
        <w:jc w:val="both"/>
      </w:pPr>
    </w:p>
    <w:p w14:paraId="2A21A70C" w14:textId="77777777" w:rsidR="00AD6B39" w:rsidRDefault="00AD6B39">
      <w:pPr>
        <w:spacing w:after="1" w:line="220" w:lineRule="auto"/>
        <w:jc w:val="center"/>
        <w:outlineLvl w:val="0"/>
      </w:pPr>
      <w:r>
        <w:rPr>
          <w:rFonts w:ascii="Calibri" w:hAnsi="Calibri" w:cs="Calibri"/>
        </w:rPr>
        <w:t>3. Требования охраны труда во время работы</w:t>
      </w:r>
    </w:p>
    <w:p w14:paraId="681240F0" w14:textId="77777777" w:rsidR="00AD6B39" w:rsidRDefault="00AD6B39">
      <w:pPr>
        <w:spacing w:after="1" w:line="220" w:lineRule="auto"/>
        <w:ind w:firstLine="540"/>
        <w:jc w:val="both"/>
      </w:pPr>
    </w:p>
    <w:p w14:paraId="1F521F44" w14:textId="77777777" w:rsidR="00AD6B39" w:rsidRDefault="00AD6B39">
      <w:pPr>
        <w:spacing w:after="1" w:line="220" w:lineRule="auto"/>
        <w:ind w:firstLine="540"/>
        <w:jc w:val="both"/>
      </w:pPr>
      <w:r>
        <w:rPr>
          <w:rFonts w:ascii="Calibri" w:hAnsi="Calibri" w:cs="Calibri"/>
        </w:rPr>
        <w:t>3.1. Учитель должен контролировать обстановку во время занятий, соблюдать требования техники безопасности, правил пожарной и электробезопасности, санитарных правил и гигиенических нормативов, обеспечивая безопасное проведение образовательного процесса.</w:t>
      </w:r>
    </w:p>
    <w:p w14:paraId="2C8632A5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3.2. Запрещается проведение занятий и любых работ в помещениях, не принятых в эксплуатацию в установленном порядке.</w:t>
      </w:r>
    </w:p>
    <w:p w14:paraId="3351AD99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3.3. Учитель должен соблюдать требования безопасности и правила эксплуатации оборудования, использования инструментов и материалов, изложенные в технических паспортах, эксплуатационной, ремонтной и иной документации, разработанной организациями-изготовителями.</w:t>
      </w:r>
    </w:p>
    <w:p w14:paraId="5F7D8F43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3.4. Соблюдать регламентированные перерывы в течение рабочего дня для проведения общей производственной гимнастики, массажа пальцев и кистей рук и упражнений для глаз.</w:t>
      </w:r>
    </w:p>
    <w:p w14:paraId="6EEDDE85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3.5. Работать при недостаточном освещении и при одном местном освещении запрещается.</w:t>
      </w:r>
    </w:p>
    <w:p w14:paraId="367E84B6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3.6. Во время занятий в классе (кабинете, аудитории) должна выполняться только та работа, которая предусмотрена расписанием и планом занятий.</w:t>
      </w:r>
    </w:p>
    <w:p w14:paraId="2EB5FF47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3.7. При проведении демонстрационных работ, лабораторных и практических занятий в помощь учителю должен быть назначен помощник (лаборант, ассистент, инженер). Функции помощника запрещается выполнять обучающимся.</w:t>
      </w:r>
    </w:p>
    <w:p w14:paraId="170F135F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3.8. Учителю запрещается выполнять ремонтные работы во время занятий. Ремонт должен выполнять специально подготовленный персонал организации (электромонтер, слесарь, электромеханик и др.).</w:t>
      </w:r>
    </w:p>
    <w:p w14:paraId="3866EF6A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3.9. Если обучающийся во время занятий внезапно почувствовал себя плохо (головокружение, обморок, кровотечение из носа, головная боль, боли в области живота и др.), необходимо оказать ему необходимую первую помощь, вызвать медработника или проводить заболевшего в медпункт образовательной организации. При необходимости вызвать скорую медицинскую помощь.</w:t>
      </w:r>
    </w:p>
    <w:p w14:paraId="5FFB8F6C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3.10. При внезапном ухудшении здоровья самого учителя поставить в известность через одного из учащихся руководителя образовательной организации о случившемся. Дальнейшие действия представителя администрации сводятся к оказанию помощи заболевшему учителю и руководству учебной группой в течение времени занятий.</w:t>
      </w:r>
    </w:p>
    <w:p w14:paraId="50B9FAE0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3.11. Для обеспечения надлежащей естественной освещенности в кабинете не расставлять на подоконниках цветы.</w:t>
      </w:r>
    </w:p>
    <w:p w14:paraId="09DA38A6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3.12. При открывании окон рамы фиксировать в открытом положении крючками. При открывании фрамуг обязательно должны быть ограничители.</w:t>
      </w:r>
    </w:p>
    <w:p w14:paraId="13BBE08B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3.13. Учитель должен применять меры дисциплинарного воздействия на обучающихся, которые сознательно нарушают правила безопасного поведения во время занятий.</w:t>
      </w:r>
    </w:p>
    <w:p w14:paraId="29A1FCBB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3.14. При передвижении по помещениям и территории образовательной организации пользоваться только установленными проходами.</w:t>
      </w:r>
    </w:p>
    <w:p w14:paraId="4669494E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3.15. ___________________________________________ (иные требования охраны труда, установленные нормативными актами или локальными актами с учетом специфики выполняемых работ и трудовой функции).</w:t>
      </w:r>
    </w:p>
    <w:p w14:paraId="502E1817" w14:textId="77777777" w:rsidR="00AD6B39" w:rsidRDefault="00AD6B39">
      <w:pPr>
        <w:spacing w:after="1" w:line="220" w:lineRule="auto"/>
        <w:ind w:firstLine="540"/>
        <w:jc w:val="both"/>
      </w:pPr>
    </w:p>
    <w:p w14:paraId="135F13A2" w14:textId="77777777" w:rsidR="00AD6B39" w:rsidRDefault="00AD6B39">
      <w:pPr>
        <w:spacing w:after="1" w:line="220" w:lineRule="auto"/>
        <w:jc w:val="center"/>
        <w:outlineLvl w:val="0"/>
      </w:pPr>
      <w:r>
        <w:rPr>
          <w:rFonts w:ascii="Calibri" w:hAnsi="Calibri" w:cs="Calibri"/>
        </w:rPr>
        <w:lastRenderedPageBreak/>
        <w:t>4. Требования охраны труда в аварийных ситуациях</w:t>
      </w:r>
    </w:p>
    <w:p w14:paraId="4180E932" w14:textId="77777777" w:rsidR="00AD6B39" w:rsidRDefault="00AD6B39">
      <w:pPr>
        <w:spacing w:after="1" w:line="220" w:lineRule="auto"/>
        <w:ind w:firstLine="540"/>
        <w:jc w:val="both"/>
      </w:pPr>
    </w:p>
    <w:p w14:paraId="097EF79D" w14:textId="77777777" w:rsidR="00AD6B39" w:rsidRDefault="00AD6B39">
      <w:pPr>
        <w:spacing w:after="1" w:line="220" w:lineRule="auto"/>
        <w:ind w:firstLine="540"/>
        <w:jc w:val="both"/>
      </w:pPr>
      <w:r>
        <w:rPr>
          <w:rFonts w:ascii="Calibri" w:hAnsi="Calibri" w:cs="Calibri"/>
        </w:rPr>
        <w:t>4.1. При несчастном случае (травме) немедленно организовать оказание первой медицинской помощи, при необходимости вызвать бригаду скорой помощи по телефону 112 или доставить пострадавшего в медицинскую организацию. О произошедшем несчастном случае (травме, отравлении) незамедлительно доложить своему непосредственному или вышестоящему руководителю.</w:t>
      </w:r>
    </w:p>
    <w:p w14:paraId="66EDEA58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4.2. При возникновении аварийной ситуации, предпосылок или признаков ее возникновения (появление запаха гари и дыма, повышенное тепловыделение от оборудования, повышенный уровень шума при его работе, неисправность заземления, загорание материалов и оборудования, прекращение подачи электроэнергии, появление запаха газа и т.п.) немедленно прекратить работу, выключить оборудование, вызвать представителей аварийной и (или) технической служб, сообщить о происшедшем непосредственному или вышестоящему руководству.</w:t>
      </w:r>
    </w:p>
    <w:p w14:paraId="50442788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4.3. В условиях развивающейся аварийной ситуации учитель должен исключить возникновение паники среди обучающихся. Действовать в этом случае нужно по указаниям руководителя или соответствующего должностного лица с обязательным соблюдением мер личной безопасности.</w:t>
      </w:r>
    </w:p>
    <w:p w14:paraId="61AD6605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4.4. Эвакуировать обучающихся из здания следует быстро, без паники и суеты. Покидая помещение, необходимо отключить все электроприборы и оборудование, выключить свет, плотно закрыть двери, окна, форточки. В месте сбора учитель должен проверить наличие обучающихся по списку.</w:t>
      </w:r>
    </w:p>
    <w:p w14:paraId="542FB0F2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4.5. Особенностью действий учителя в аварийных и иных чрезвычайных ситуациях является защита не только собственной жизни и здоровья, но и жизни и здоровья учащихся. В соответствии с действующим законодательством учитель несет персональную ответственность за жизнь и здоровье обучающихся во время образовательного процесса.</w:t>
      </w:r>
    </w:p>
    <w:p w14:paraId="44A419AB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4.6. О каждой ситуации, угрожающей жизни и здоровью людей, и о каждом произошедшем несчастном случае работник обязан немедленно известить своего непосредственного руководителя.</w:t>
      </w:r>
    </w:p>
    <w:p w14:paraId="66798238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4.7. При оказании первой помощи пострадавшим при травмировании, отравлении и других повреждениях здоровья необходимо действовать в соответствии с ______________________ (указать локальный нормативный акт).</w:t>
      </w:r>
    </w:p>
    <w:p w14:paraId="5E859B06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Вариант: 4.7. _______________________________ (указать действия при оказании первой помощи пострадавшим при травмировании, отравлении и других повреждениях здоровья).</w:t>
      </w:r>
    </w:p>
    <w:p w14:paraId="4699189C" w14:textId="77777777" w:rsidR="00AD6B39" w:rsidRDefault="00AD6B39">
      <w:pPr>
        <w:spacing w:after="1" w:line="220" w:lineRule="auto"/>
        <w:ind w:firstLine="540"/>
        <w:jc w:val="both"/>
      </w:pPr>
    </w:p>
    <w:p w14:paraId="7A51F3EE" w14:textId="77777777" w:rsidR="00AD6B39" w:rsidRDefault="00AD6B39">
      <w:pPr>
        <w:spacing w:after="1" w:line="220" w:lineRule="auto"/>
        <w:jc w:val="center"/>
        <w:outlineLvl w:val="0"/>
      </w:pPr>
      <w:r>
        <w:rPr>
          <w:rFonts w:ascii="Calibri" w:hAnsi="Calibri" w:cs="Calibri"/>
        </w:rPr>
        <w:t>5. Требования охраны труда по окончании работы</w:t>
      </w:r>
    </w:p>
    <w:p w14:paraId="3507FACE" w14:textId="77777777" w:rsidR="00AD6B39" w:rsidRDefault="00AD6B39">
      <w:pPr>
        <w:spacing w:after="1" w:line="220" w:lineRule="auto"/>
        <w:ind w:firstLine="540"/>
        <w:jc w:val="both"/>
      </w:pPr>
    </w:p>
    <w:p w14:paraId="0E2D88BB" w14:textId="77777777" w:rsidR="00AD6B39" w:rsidRDefault="00AD6B39">
      <w:pPr>
        <w:spacing w:after="1" w:line="220" w:lineRule="auto"/>
        <w:ind w:firstLine="540"/>
        <w:jc w:val="both"/>
      </w:pPr>
      <w:r>
        <w:rPr>
          <w:rFonts w:ascii="Calibri" w:hAnsi="Calibri" w:cs="Calibri"/>
        </w:rPr>
        <w:t>5.1. После окончания работы (занятий) учитель должен:</w:t>
      </w:r>
    </w:p>
    <w:p w14:paraId="03E323E3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осмотреть рабочее место (помещение для занятий) и привести его в порядок;</w:t>
      </w:r>
    </w:p>
    <w:p w14:paraId="3BE4668D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отключить и обесточить электрооборудование;</w:t>
      </w:r>
    </w:p>
    <w:p w14:paraId="443EF3B5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убрать используемые учебное оборудование, наглядные пособия, инструменты и материалы в предназначенное для их хранения место;</w:t>
      </w:r>
    </w:p>
    <w:p w14:paraId="3E184158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снять и убрать в специально отведенное место рабочую одежду и средства индивидуальной защиты;</w:t>
      </w:r>
    </w:p>
    <w:p w14:paraId="438F9799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вымыть руки теплой водой с мылом.</w:t>
      </w:r>
    </w:p>
    <w:p w14:paraId="76B79F1F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 xml:space="preserve">5.2. Сообщить своему непосредственному или вышестоящему руководителю, а при необходимости представителям ремонтно-технических и административно-хозяйственных служб о выявленных во время работы неполадках и неисправностях оборудования и иных недостатках, </w:t>
      </w:r>
      <w:r>
        <w:rPr>
          <w:rFonts w:ascii="Calibri" w:hAnsi="Calibri" w:cs="Calibri"/>
        </w:rPr>
        <w:lastRenderedPageBreak/>
        <w:t>влияющих на безопасность труда и образовательного процесса, для принятия соответствующих мер.</w:t>
      </w:r>
    </w:p>
    <w:p w14:paraId="7D606098" w14:textId="77777777" w:rsidR="00AD6B39" w:rsidRDefault="00AD6B39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5.3. ___________________________________________ (иные требования охраны труда).</w:t>
      </w:r>
    </w:p>
    <w:p w14:paraId="75669CA1" w14:textId="77777777" w:rsidR="00AD6B39" w:rsidRDefault="00AD6B39">
      <w:pPr>
        <w:spacing w:after="1" w:line="220" w:lineRule="auto"/>
        <w:ind w:firstLine="540"/>
        <w:jc w:val="both"/>
      </w:pPr>
    </w:p>
    <w:p w14:paraId="7C93BE9A" w14:textId="77777777" w:rsidR="00AD6B39" w:rsidRDefault="00AD6B39">
      <w:pPr>
        <w:spacing w:after="1" w:line="220" w:lineRule="auto"/>
        <w:ind w:firstLine="540"/>
        <w:jc w:val="both"/>
      </w:pPr>
    </w:p>
    <w:p w14:paraId="4B040C5C" w14:textId="77777777" w:rsidR="00AD6B39" w:rsidRDefault="00AD6B39">
      <w:pPr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14:paraId="69090F6F" w14:textId="77777777" w:rsidR="00F974BD" w:rsidRDefault="00AD6B39"/>
    <w:sectPr w:rsidR="00F974BD" w:rsidSect="00F56F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38D"/>
    <w:rsid w:val="00232D55"/>
    <w:rsid w:val="003D6E3F"/>
    <w:rsid w:val="00A1338D"/>
    <w:rsid w:val="00AD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45CE8B-23CC-44F9-8B18-96E1AB38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05226&amp;dst=10001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01350&amp;dst=100010" TargetMode="External"/><Relationship Id="rId5" Type="http://schemas.openxmlformats.org/officeDocument/2006/relationships/hyperlink" Target="https://login.consultant.ru/link/?req=doc&amp;base=LAW&amp;n=493279&amp;dst=2666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2652</Words>
  <Characters>15122</Characters>
  <Application>Microsoft Office Word</Application>
  <DocSecurity>0</DocSecurity>
  <Lines>126</Lines>
  <Paragraphs>35</Paragraphs>
  <ScaleCrop>false</ScaleCrop>
  <Company/>
  <LinksUpToDate>false</LinksUpToDate>
  <CharactersWithSpaces>17739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osb13</dc:creator>
  <cp:keywords/>
  <dc:description/>
  <cp:lastModifiedBy>osb13</cp:lastModifiedBy>
  <cp:revision>2</cp:revision>
  <dcterms:created xsi:type="dcterms:W3CDTF">2025-01-16T06:43:00Z</dcterms:created>
  <dcterms:modified xsi:type="dcterms:W3CDTF">2025-01-16T06:43:00Z</dcterms:modified>
</cp:coreProperties>
</file>